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3D93D" w14:textId="0EAE3787" w:rsidR="00BE2555" w:rsidRPr="000B4A55" w:rsidRDefault="009F0579" w:rsidP="00BE2555">
      <w:pPr>
        <w:rPr>
          <w:rFonts w:ascii="Calibri" w:hAnsi="Calibri"/>
          <w:b/>
          <w:bCs/>
        </w:rPr>
      </w:pPr>
      <w:r w:rsidRPr="000B4A55">
        <w:rPr>
          <w:rFonts w:ascii="Calibri" w:hAnsi="Calibri"/>
          <w:b/>
          <w:bCs/>
        </w:rPr>
        <w:t>{</w:t>
      </w:r>
      <w:r w:rsidR="00BE2555" w:rsidRPr="000B4A55">
        <w:rPr>
          <w:rFonts w:ascii="Calibri" w:hAnsi="Calibri"/>
          <w:b/>
          <w:bCs/>
        </w:rPr>
        <w:t>Date</w:t>
      </w:r>
      <w:r w:rsidRPr="000B4A55">
        <w:rPr>
          <w:rFonts w:ascii="Calibri" w:hAnsi="Calibri"/>
          <w:b/>
          <w:bCs/>
        </w:rPr>
        <w:t>}</w:t>
      </w:r>
    </w:p>
    <w:p w14:paraId="7151D82B" w14:textId="77777777" w:rsidR="00BE2555" w:rsidRPr="00A90CB9" w:rsidRDefault="00BE2555" w:rsidP="00BE2555">
      <w:pPr>
        <w:rPr>
          <w:rFonts w:ascii="Calibri" w:hAnsi="Calibri"/>
        </w:rPr>
      </w:pPr>
    </w:p>
    <w:p w14:paraId="6BDECFBF" w14:textId="26ADF1B3" w:rsidR="00BE2555" w:rsidRPr="00A90CB9" w:rsidRDefault="00BE2555" w:rsidP="00BE2555">
      <w:pPr>
        <w:rPr>
          <w:rFonts w:ascii="Calibri" w:hAnsi="Calibri"/>
        </w:rPr>
      </w:pPr>
    </w:p>
    <w:p w14:paraId="5DD4C267" w14:textId="6FBF4372" w:rsidR="00BE2555" w:rsidRPr="000B4A55" w:rsidRDefault="009F0579" w:rsidP="00BE2555">
      <w:pPr>
        <w:rPr>
          <w:rFonts w:ascii="Calibri" w:hAnsi="Calibri"/>
          <w:b/>
          <w:bCs/>
        </w:rPr>
      </w:pPr>
      <w:r w:rsidRPr="000B4A55">
        <w:rPr>
          <w:rFonts w:ascii="Calibri" w:hAnsi="Calibri"/>
          <w:b/>
          <w:bCs/>
        </w:rPr>
        <w:t>{</w:t>
      </w:r>
      <w:r w:rsidR="00BE2555" w:rsidRPr="000B4A55">
        <w:rPr>
          <w:rFonts w:ascii="Calibri" w:hAnsi="Calibri"/>
          <w:b/>
          <w:bCs/>
        </w:rPr>
        <w:t>Name</w:t>
      </w:r>
      <w:r w:rsidRPr="000B4A55">
        <w:rPr>
          <w:rFonts w:ascii="Calibri" w:hAnsi="Calibri"/>
          <w:b/>
          <w:bCs/>
        </w:rPr>
        <w:t>}</w:t>
      </w:r>
    </w:p>
    <w:p w14:paraId="4632D889" w14:textId="5893D502" w:rsidR="00BE2555" w:rsidRPr="000B4A55" w:rsidRDefault="009F0579" w:rsidP="00BE2555">
      <w:pPr>
        <w:rPr>
          <w:rFonts w:ascii="Calibri" w:hAnsi="Calibri"/>
          <w:b/>
          <w:bCs/>
        </w:rPr>
      </w:pPr>
      <w:r w:rsidRPr="000B4A55">
        <w:rPr>
          <w:rFonts w:ascii="Calibri" w:hAnsi="Calibri"/>
          <w:b/>
          <w:bCs/>
        </w:rPr>
        <w:t>{</w:t>
      </w:r>
      <w:r w:rsidR="00BE2555" w:rsidRPr="000B4A55">
        <w:rPr>
          <w:rFonts w:ascii="Calibri" w:hAnsi="Calibri"/>
          <w:b/>
          <w:bCs/>
        </w:rPr>
        <w:t>Title</w:t>
      </w:r>
      <w:r w:rsidRPr="000B4A55">
        <w:rPr>
          <w:rFonts w:ascii="Calibri" w:hAnsi="Calibri"/>
          <w:b/>
          <w:bCs/>
        </w:rPr>
        <w:t>}</w:t>
      </w:r>
    </w:p>
    <w:p w14:paraId="27A9E7EC" w14:textId="01A38C07" w:rsidR="00BE2555" w:rsidRPr="000B4A55" w:rsidRDefault="009F0579" w:rsidP="00BE2555">
      <w:pPr>
        <w:rPr>
          <w:rFonts w:ascii="Calibri" w:hAnsi="Calibri"/>
          <w:b/>
          <w:bCs/>
        </w:rPr>
      </w:pPr>
      <w:r w:rsidRPr="000B4A55">
        <w:rPr>
          <w:rFonts w:ascii="Calibri" w:hAnsi="Calibri"/>
          <w:b/>
          <w:bCs/>
        </w:rPr>
        <w:t>{</w:t>
      </w:r>
      <w:r w:rsidR="00BE2555" w:rsidRPr="000B4A55">
        <w:rPr>
          <w:rFonts w:ascii="Calibri" w:hAnsi="Calibri"/>
          <w:b/>
          <w:bCs/>
        </w:rPr>
        <w:t>Department</w:t>
      </w:r>
      <w:r w:rsidRPr="000B4A55">
        <w:rPr>
          <w:rFonts w:ascii="Calibri" w:hAnsi="Calibri"/>
          <w:b/>
          <w:bCs/>
        </w:rPr>
        <w:t>}</w:t>
      </w:r>
    </w:p>
    <w:p w14:paraId="3C330EA5" w14:textId="75541D5B" w:rsidR="00BE2555" w:rsidRPr="000B4A55" w:rsidRDefault="009F0579" w:rsidP="00BE2555">
      <w:pPr>
        <w:rPr>
          <w:rFonts w:ascii="Calibri" w:hAnsi="Calibri"/>
          <w:b/>
          <w:bCs/>
        </w:rPr>
      </w:pPr>
      <w:r w:rsidRPr="000B4A55">
        <w:rPr>
          <w:rFonts w:ascii="Calibri" w:hAnsi="Calibri"/>
          <w:b/>
          <w:bCs/>
        </w:rPr>
        <w:t>{</w:t>
      </w:r>
      <w:r w:rsidR="00BE2555" w:rsidRPr="000B4A55">
        <w:rPr>
          <w:rFonts w:ascii="Calibri" w:hAnsi="Calibri"/>
          <w:b/>
          <w:bCs/>
        </w:rPr>
        <w:t>Address</w:t>
      </w:r>
      <w:r w:rsidRPr="000B4A55">
        <w:rPr>
          <w:rFonts w:ascii="Calibri" w:hAnsi="Calibri"/>
          <w:b/>
          <w:bCs/>
        </w:rPr>
        <w:t>}</w:t>
      </w:r>
    </w:p>
    <w:p w14:paraId="0DC5957A" w14:textId="77777777" w:rsidR="00BE2555" w:rsidRPr="00A90CB9" w:rsidRDefault="00BE2555" w:rsidP="00BE2555">
      <w:pPr>
        <w:rPr>
          <w:rFonts w:ascii="Calibri" w:hAnsi="Calibri"/>
        </w:rPr>
      </w:pPr>
    </w:p>
    <w:p w14:paraId="7004325F" w14:textId="77777777" w:rsidR="00BE2555" w:rsidRDefault="00BE2555" w:rsidP="00BE2555">
      <w:pPr>
        <w:rPr>
          <w:rFonts w:ascii="Calibri" w:hAnsi="Calibri"/>
        </w:rPr>
      </w:pPr>
      <w:r w:rsidRPr="00A90CB9">
        <w:rPr>
          <w:rFonts w:ascii="Calibri" w:hAnsi="Calibri"/>
        </w:rPr>
        <w:t xml:space="preserve">RE:  WCI – Return to work with Restrictions </w:t>
      </w:r>
    </w:p>
    <w:p w14:paraId="6C0D6A88" w14:textId="4C6E8612" w:rsidR="00BE2555" w:rsidRPr="000B4A55" w:rsidRDefault="009F0579" w:rsidP="00BE2555">
      <w:pPr>
        <w:rPr>
          <w:rFonts w:ascii="Calibri" w:hAnsi="Calibri"/>
          <w:b/>
          <w:bCs/>
        </w:rPr>
      </w:pPr>
      <w:r w:rsidRPr="000B4A55">
        <w:rPr>
          <w:rFonts w:ascii="Calibri" w:hAnsi="Calibri"/>
          <w:b/>
          <w:bCs/>
        </w:rPr>
        <w:t>{</w:t>
      </w:r>
      <w:r w:rsidR="00BE2555" w:rsidRPr="000B4A55">
        <w:rPr>
          <w:rFonts w:ascii="Calibri" w:hAnsi="Calibri"/>
          <w:b/>
          <w:bCs/>
        </w:rPr>
        <w:t>Claim #</w:t>
      </w:r>
      <w:r w:rsidRPr="000B4A55">
        <w:rPr>
          <w:rFonts w:ascii="Calibri" w:hAnsi="Calibri"/>
          <w:b/>
          <w:bCs/>
        </w:rPr>
        <w:t>}</w:t>
      </w:r>
    </w:p>
    <w:p w14:paraId="59BCE5B5" w14:textId="77777777" w:rsidR="00BE2555" w:rsidRPr="00A90CB9" w:rsidRDefault="00BE2555" w:rsidP="00BE2555">
      <w:pPr>
        <w:rPr>
          <w:rFonts w:ascii="Calibri" w:hAnsi="Calibri"/>
        </w:rPr>
      </w:pPr>
    </w:p>
    <w:p w14:paraId="3EC525CC" w14:textId="5729CB49" w:rsidR="00BE2555" w:rsidRPr="00A90CB9" w:rsidRDefault="00BE2555" w:rsidP="00BE2555">
      <w:pPr>
        <w:pStyle w:val="BodyText"/>
        <w:rPr>
          <w:rFonts w:ascii="Calibri" w:hAnsi="Calibri"/>
          <w:sz w:val="22"/>
          <w:szCs w:val="22"/>
        </w:rPr>
      </w:pPr>
      <w:r w:rsidRPr="00A90CB9">
        <w:rPr>
          <w:rFonts w:ascii="Calibri" w:hAnsi="Calibri"/>
          <w:sz w:val="22"/>
          <w:szCs w:val="22"/>
        </w:rPr>
        <w:t xml:space="preserve">Dear </w:t>
      </w:r>
      <w:r w:rsidR="009F0579" w:rsidRPr="000B4A55">
        <w:rPr>
          <w:rFonts w:ascii="Calibri" w:hAnsi="Calibri"/>
          <w:b/>
          <w:bCs/>
          <w:sz w:val="22"/>
          <w:szCs w:val="22"/>
        </w:rPr>
        <w:t>{</w:t>
      </w:r>
      <w:r w:rsidRPr="000B4A55">
        <w:rPr>
          <w:rFonts w:ascii="Calibri" w:hAnsi="Calibri"/>
          <w:b/>
          <w:bCs/>
          <w:sz w:val="22"/>
          <w:szCs w:val="22"/>
        </w:rPr>
        <w:t>Name</w:t>
      </w:r>
      <w:r w:rsidR="009F0579" w:rsidRPr="000B4A55">
        <w:rPr>
          <w:rFonts w:ascii="Calibri" w:hAnsi="Calibri"/>
          <w:b/>
          <w:bCs/>
          <w:sz w:val="22"/>
          <w:szCs w:val="22"/>
        </w:rPr>
        <w:t>}</w:t>
      </w:r>
      <w:r w:rsidRPr="00043EC8">
        <w:rPr>
          <w:rFonts w:ascii="Calibri" w:hAnsi="Calibri"/>
          <w:sz w:val="22"/>
          <w:szCs w:val="22"/>
        </w:rPr>
        <w:t>,</w:t>
      </w:r>
    </w:p>
    <w:p w14:paraId="2C47E32B" w14:textId="77777777" w:rsidR="00BE2555" w:rsidRPr="00A90CB9" w:rsidRDefault="00BE2555" w:rsidP="00BE2555">
      <w:pPr>
        <w:pStyle w:val="BodyText"/>
        <w:rPr>
          <w:rFonts w:ascii="Calibri" w:hAnsi="Calibri"/>
          <w:sz w:val="22"/>
          <w:szCs w:val="22"/>
        </w:rPr>
      </w:pPr>
    </w:p>
    <w:p w14:paraId="5CE2BD37" w14:textId="4A4D307B" w:rsidR="00BE2555" w:rsidRPr="00A90CB9" w:rsidRDefault="00BE2555" w:rsidP="00BE2555">
      <w:pPr>
        <w:rPr>
          <w:rFonts w:ascii="Calibri" w:hAnsi="Calibri"/>
        </w:rPr>
      </w:pPr>
      <w:r w:rsidRPr="00A90CB9">
        <w:rPr>
          <w:rFonts w:ascii="Calibri" w:hAnsi="Calibri"/>
        </w:rPr>
        <w:t xml:space="preserve">The University of Texas at Austin has received a Texas Workers’ Compensation Work Status Report from your treating physician, </w:t>
      </w:r>
      <w:r w:rsidR="009F0579">
        <w:rPr>
          <w:rFonts w:ascii="Calibri" w:hAnsi="Calibri"/>
        </w:rPr>
        <w:t>{</w:t>
      </w:r>
      <w:r w:rsidRPr="009F0579">
        <w:rPr>
          <w:rFonts w:ascii="Calibri" w:hAnsi="Calibri"/>
        </w:rPr>
        <w:t>physician</w:t>
      </w:r>
      <w:r w:rsidR="009F0579">
        <w:rPr>
          <w:rFonts w:ascii="Calibri" w:hAnsi="Calibri"/>
        </w:rPr>
        <w:t>}</w:t>
      </w:r>
      <w:r w:rsidRPr="009F0579">
        <w:rPr>
          <w:rFonts w:ascii="Calibri" w:hAnsi="Calibri"/>
        </w:rPr>
        <w:t xml:space="preserve"> name</w:t>
      </w:r>
      <w:r w:rsidRPr="00A90CB9">
        <w:rPr>
          <w:rFonts w:ascii="Calibri" w:hAnsi="Calibri"/>
        </w:rPr>
        <w:t xml:space="preserve"> MD, dated </w:t>
      </w:r>
      <w:r w:rsidR="009F0579">
        <w:rPr>
          <w:rFonts w:ascii="Calibri" w:hAnsi="Calibri"/>
        </w:rPr>
        <w:t>{</w:t>
      </w:r>
      <w:r w:rsidRPr="009F0579">
        <w:rPr>
          <w:rFonts w:ascii="Calibri" w:hAnsi="Calibri"/>
        </w:rPr>
        <w:t>date</w:t>
      </w:r>
      <w:r w:rsidR="009F0579">
        <w:rPr>
          <w:rFonts w:ascii="Calibri" w:hAnsi="Calibri"/>
        </w:rPr>
        <w:t>}</w:t>
      </w:r>
      <w:r w:rsidRPr="009F0579">
        <w:rPr>
          <w:rFonts w:ascii="Calibri" w:hAnsi="Calibri"/>
        </w:rPr>
        <w:t>,</w:t>
      </w:r>
      <w:r>
        <w:rPr>
          <w:rFonts w:ascii="Calibri" w:hAnsi="Calibri"/>
        </w:rPr>
        <w:t xml:space="preserve"> </w:t>
      </w:r>
      <w:r w:rsidRPr="00A90CB9">
        <w:rPr>
          <w:rFonts w:ascii="Calibri" w:hAnsi="Calibri"/>
        </w:rPr>
        <w:t>relating to your current medical condition and your ability to work. A copy of that report is enclosed with this letter.</w:t>
      </w:r>
    </w:p>
    <w:p w14:paraId="6A39652C" w14:textId="3C86865F" w:rsidR="00BE2555" w:rsidRDefault="00BE2555" w:rsidP="00BE2555">
      <w:pPr>
        <w:rPr>
          <w:rFonts w:ascii="Calibri" w:hAnsi="Calibri"/>
        </w:rPr>
      </w:pPr>
      <w:r w:rsidRPr="00A90CB9">
        <w:rPr>
          <w:rFonts w:ascii="Calibri" w:hAnsi="Calibri"/>
        </w:rPr>
        <w:t xml:space="preserve">The University of Texas at Austin hereby extends to you a bona fide offer of employment pursuant to DWCC Rule 129.6, temporary alternate work assignment, not to exceed 90 calendar days from </w:t>
      </w:r>
      <w:r w:rsidR="009F0579">
        <w:rPr>
          <w:rFonts w:ascii="Calibri" w:hAnsi="Calibri"/>
        </w:rPr>
        <w:t>{</w:t>
      </w:r>
      <w:r w:rsidRPr="009F0579">
        <w:rPr>
          <w:rFonts w:ascii="Calibri" w:hAnsi="Calibri"/>
        </w:rPr>
        <w:t>date</w:t>
      </w:r>
      <w:r w:rsidR="009F0579">
        <w:rPr>
          <w:rFonts w:ascii="Calibri" w:hAnsi="Calibri"/>
        </w:rPr>
        <w:t>}</w:t>
      </w:r>
      <w:r>
        <w:rPr>
          <w:rFonts w:ascii="Calibri" w:hAnsi="Calibri"/>
        </w:rPr>
        <w:t>.</w:t>
      </w:r>
    </w:p>
    <w:p w14:paraId="0827FDB1" w14:textId="64829BBC" w:rsidR="002D4AA9" w:rsidRPr="000C38F2" w:rsidRDefault="002D4AA9" w:rsidP="002D4AA9">
      <w:pPr>
        <w:rPr>
          <w:rFonts w:ascii="Calibri" w:hAnsi="Calibri"/>
        </w:rPr>
      </w:pPr>
      <w:r w:rsidRPr="000C38F2">
        <w:rPr>
          <w:rFonts w:ascii="Calibri" w:hAnsi="Calibri"/>
        </w:rPr>
        <w:t>If an employee is unable to return to work at full duty after 90 calendar days, he/she may request a continuation of Modified Duty not to exceed a total of 180 calendar days in a modified duty capacity. Approval beyon</w:t>
      </w:r>
      <w:r w:rsidR="0082604E" w:rsidRPr="000C38F2">
        <w:rPr>
          <w:rFonts w:ascii="Calibri" w:hAnsi="Calibri"/>
        </w:rPr>
        <w:t>d</w:t>
      </w:r>
      <w:r w:rsidRPr="000C38F2">
        <w:rPr>
          <w:rFonts w:ascii="Calibri" w:hAnsi="Calibri"/>
        </w:rPr>
        <w:t xml:space="preserve"> 90 calendar days will be based upon the assessment of the employee’s ability to return to full duty within the immediate future. An employee requesting an extension beyond the 90 calendar days must submit updated information from his/her treating physician.</w:t>
      </w:r>
    </w:p>
    <w:p w14:paraId="013C2F72" w14:textId="77777777" w:rsidR="002D4AA9" w:rsidRPr="00A90CB9" w:rsidRDefault="002D4AA9" w:rsidP="002D4AA9">
      <w:pPr>
        <w:rPr>
          <w:rFonts w:ascii="Calibri" w:hAnsi="Calibri"/>
        </w:rPr>
      </w:pPr>
      <w:r w:rsidRPr="000C38F2">
        <w:rPr>
          <w:rFonts w:ascii="Calibri" w:hAnsi="Calibri"/>
        </w:rPr>
        <w:t>An employee who is unable to return to his/her regularly assigned duties at the end of the Modified Duty agreement may request a leave of absence through his/her department or may elect to terminate his/her employment with the University.</w:t>
      </w:r>
    </w:p>
    <w:p w14:paraId="65304731" w14:textId="77777777" w:rsidR="002D4AA9" w:rsidRPr="00A90CB9" w:rsidRDefault="002D4AA9" w:rsidP="00BE2555">
      <w:pPr>
        <w:rPr>
          <w:rFonts w:ascii="Calibri" w:hAnsi="Calibri"/>
        </w:rPr>
      </w:pPr>
    </w:p>
    <w:p w14:paraId="36EB49B7" w14:textId="77777777" w:rsidR="00BE2555" w:rsidRPr="00A90CB9" w:rsidRDefault="00BE2555" w:rsidP="00BE2555">
      <w:pPr>
        <w:pStyle w:val="BodyText"/>
        <w:rPr>
          <w:rFonts w:ascii="Calibri" w:hAnsi="Calibri"/>
          <w:sz w:val="22"/>
          <w:szCs w:val="22"/>
        </w:rPr>
      </w:pPr>
    </w:p>
    <w:p w14:paraId="7B77B2AA" w14:textId="455186D3" w:rsidR="00BE2555" w:rsidRPr="00A90CB9" w:rsidRDefault="00BE2555" w:rsidP="00BE2555">
      <w:pPr>
        <w:jc w:val="both"/>
        <w:rPr>
          <w:rFonts w:ascii="Calibri" w:hAnsi="Calibri"/>
        </w:rPr>
      </w:pPr>
      <w:r w:rsidRPr="00A90CB9">
        <w:rPr>
          <w:rFonts w:ascii="Calibri" w:hAnsi="Calibri"/>
        </w:rPr>
        <w:t xml:space="preserve">You are allowed to return to work on </w:t>
      </w:r>
      <w:r w:rsidR="009F0579" w:rsidRPr="006F25F6">
        <w:rPr>
          <w:rFonts w:ascii="Calibri" w:hAnsi="Calibri"/>
          <w:b/>
          <w:bCs/>
        </w:rPr>
        <w:t>{</w:t>
      </w:r>
      <w:r w:rsidRPr="006F25F6">
        <w:rPr>
          <w:rFonts w:ascii="Calibri" w:hAnsi="Calibri"/>
          <w:b/>
          <w:bCs/>
        </w:rPr>
        <w:t>date</w:t>
      </w:r>
      <w:r w:rsidR="009F0579" w:rsidRPr="006F25F6">
        <w:rPr>
          <w:rFonts w:ascii="Calibri" w:hAnsi="Calibri"/>
          <w:b/>
          <w:bCs/>
        </w:rPr>
        <w:t>}</w:t>
      </w:r>
      <w:r w:rsidRPr="00A90CB9">
        <w:rPr>
          <w:rFonts w:ascii="Calibri" w:hAnsi="Calibri"/>
        </w:rPr>
        <w:t xml:space="preserve"> with the following restrictions as noted on the DWC-73 Texas Workers’ Compensation Work Status Report dated </w:t>
      </w:r>
      <w:r w:rsidR="009F0579" w:rsidRPr="006F25F6">
        <w:rPr>
          <w:rFonts w:ascii="Calibri" w:hAnsi="Calibri"/>
          <w:b/>
          <w:bCs/>
        </w:rPr>
        <w:t>{</w:t>
      </w:r>
      <w:r w:rsidRPr="006F25F6">
        <w:rPr>
          <w:rFonts w:ascii="Calibri" w:hAnsi="Calibri"/>
          <w:b/>
          <w:bCs/>
        </w:rPr>
        <w:t>date</w:t>
      </w:r>
      <w:r w:rsidR="009F0579" w:rsidRPr="006F25F6">
        <w:rPr>
          <w:rFonts w:ascii="Calibri" w:hAnsi="Calibri"/>
          <w:b/>
          <w:bCs/>
        </w:rPr>
        <w:t>}</w:t>
      </w:r>
      <w:r>
        <w:rPr>
          <w:rFonts w:ascii="Calibri" w:hAnsi="Calibri"/>
        </w:rPr>
        <w:t>:</w:t>
      </w:r>
    </w:p>
    <w:p w14:paraId="05E2115E" w14:textId="66B378A1" w:rsidR="00BE2555" w:rsidRPr="002F0F59" w:rsidRDefault="009F0579" w:rsidP="00BE2555">
      <w:pPr>
        <w:numPr>
          <w:ilvl w:val="0"/>
          <w:numId w:val="1"/>
        </w:numPr>
        <w:spacing w:after="0" w:line="240" w:lineRule="auto"/>
        <w:jc w:val="both"/>
        <w:rPr>
          <w:rFonts w:ascii="Calibri" w:hAnsi="Calibri"/>
          <w:b/>
          <w:bCs/>
        </w:rPr>
      </w:pPr>
      <w:r w:rsidRPr="002F0F59">
        <w:rPr>
          <w:rFonts w:ascii="Calibri" w:hAnsi="Calibri"/>
          <w:b/>
          <w:bCs/>
        </w:rPr>
        <w:t>{</w:t>
      </w:r>
      <w:r w:rsidR="00BE2555" w:rsidRPr="002F0F59">
        <w:rPr>
          <w:rFonts w:ascii="Calibri" w:hAnsi="Calibri"/>
          <w:b/>
          <w:bCs/>
        </w:rPr>
        <w:t>Maximum 4 hours kneeling/squatting per day</w:t>
      </w:r>
      <w:r w:rsidRPr="002F0F59">
        <w:rPr>
          <w:rFonts w:ascii="Calibri" w:hAnsi="Calibri"/>
          <w:b/>
          <w:bCs/>
        </w:rPr>
        <w:t>}</w:t>
      </w:r>
    </w:p>
    <w:p w14:paraId="4CC0EC22" w14:textId="20CEDF0D" w:rsidR="00BE2555" w:rsidRPr="002F0F59" w:rsidRDefault="009F0579" w:rsidP="00BE2555">
      <w:pPr>
        <w:numPr>
          <w:ilvl w:val="0"/>
          <w:numId w:val="1"/>
        </w:numPr>
        <w:spacing w:after="0" w:line="240" w:lineRule="auto"/>
        <w:jc w:val="both"/>
        <w:rPr>
          <w:rFonts w:ascii="Calibri" w:hAnsi="Calibri"/>
          <w:b/>
          <w:bCs/>
        </w:rPr>
      </w:pPr>
      <w:r w:rsidRPr="002F0F59">
        <w:rPr>
          <w:rFonts w:ascii="Calibri" w:hAnsi="Calibri"/>
          <w:b/>
          <w:bCs/>
        </w:rPr>
        <w:t>{</w:t>
      </w:r>
      <w:r w:rsidR="00BE2555" w:rsidRPr="002F0F59">
        <w:rPr>
          <w:rFonts w:ascii="Calibri" w:hAnsi="Calibri"/>
          <w:b/>
          <w:bCs/>
        </w:rPr>
        <w:t>No running</w:t>
      </w:r>
      <w:r w:rsidRPr="002F0F59">
        <w:rPr>
          <w:rFonts w:ascii="Calibri" w:hAnsi="Calibri"/>
          <w:b/>
          <w:bCs/>
        </w:rPr>
        <w:t>}</w:t>
      </w:r>
    </w:p>
    <w:p w14:paraId="202FBBE8" w14:textId="7A9F153F" w:rsidR="00BE2555" w:rsidRPr="002F0F59" w:rsidRDefault="009F0579" w:rsidP="00BE2555">
      <w:pPr>
        <w:numPr>
          <w:ilvl w:val="0"/>
          <w:numId w:val="1"/>
        </w:numPr>
        <w:spacing w:after="0" w:line="240" w:lineRule="auto"/>
        <w:jc w:val="both"/>
        <w:rPr>
          <w:rFonts w:ascii="Calibri" w:hAnsi="Calibri"/>
          <w:b/>
          <w:bCs/>
        </w:rPr>
      </w:pPr>
      <w:r w:rsidRPr="002F0F59">
        <w:rPr>
          <w:rFonts w:ascii="Calibri" w:hAnsi="Calibri"/>
          <w:b/>
          <w:bCs/>
        </w:rPr>
        <w:t>{</w:t>
      </w:r>
      <w:r w:rsidR="00BE2555" w:rsidRPr="002F0F59">
        <w:rPr>
          <w:rFonts w:ascii="Calibri" w:hAnsi="Calibri"/>
          <w:b/>
          <w:bCs/>
        </w:rPr>
        <w:t xml:space="preserve">Restrictions are specific </w:t>
      </w:r>
      <w:proofErr w:type="gramStart"/>
      <w:r w:rsidR="00BE2555" w:rsidRPr="002F0F59">
        <w:rPr>
          <w:rFonts w:ascii="Calibri" w:hAnsi="Calibri"/>
          <w:b/>
          <w:bCs/>
        </w:rPr>
        <w:t>to:</w:t>
      </w:r>
      <w:proofErr w:type="gramEnd"/>
      <w:r w:rsidR="00BE2555" w:rsidRPr="002F0F59">
        <w:rPr>
          <w:rFonts w:ascii="Calibri" w:hAnsi="Calibri"/>
          <w:b/>
          <w:bCs/>
        </w:rPr>
        <w:t xml:space="preserve"> left foot/ankle</w:t>
      </w:r>
      <w:r w:rsidRPr="002F0F59">
        <w:rPr>
          <w:rFonts w:ascii="Calibri" w:hAnsi="Calibri"/>
          <w:b/>
          <w:bCs/>
        </w:rPr>
        <w:t>}</w:t>
      </w:r>
    </w:p>
    <w:p w14:paraId="624867CE" w14:textId="77777777" w:rsidR="00BE2555" w:rsidRPr="002F0F59" w:rsidRDefault="00BE2555" w:rsidP="00BE2555">
      <w:pPr>
        <w:pStyle w:val="BodyText"/>
        <w:jc w:val="both"/>
        <w:rPr>
          <w:rFonts w:ascii="Calibri" w:hAnsi="Calibri"/>
          <w:b/>
          <w:bCs/>
          <w:sz w:val="22"/>
          <w:szCs w:val="22"/>
        </w:rPr>
      </w:pPr>
    </w:p>
    <w:p w14:paraId="0EC33057" w14:textId="2AAD7CCF" w:rsidR="00BE2555" w:rsidRPr="00A90CB9" w:rsidRDefault="00BE2555" w:rsidP="00BE2555">
      <w:pPr>
        <w:jc w:val="both"/>
        <w:rPr>
          <w:rFonts w:ascii="Calibri" w:hAnsi="Calibri"/>
        </w:rPr>
      </w:pPr>
      <w:r w:rsidRPr="00A90CB9">
        <w:rPr>
          <w:rFonts w:ascii="Calibri" w:hAnsi="Calibri"/>
        </w:rPr>
        <w:lastRenderedPageBreak/>
        <w:t xml:space="preserve">You will report for work in </w:t>
      </w:r>
      <w:r w:rsidR="009F0579" w:rsidRPr="002F0F59">
        <w:rPr>
          <w:rFonts w:ascii="Calibri" w:hAnsi="Calibri"/>
          <w:b/>
          <w:bCs/>
        </w:rPr>
        <w:t>{</w:t>
      </w:r>
      <w:r w:rsidRPr="002F0F59">
        <w:rPr>
          <w:rFonts w:ascii="Calibri" w:hAnsi="Calibri"/>
          <w:b/>
          <w:bCs/>
        </w:rPr>
        <w:t>name of dept / unit, location and room number</w:t>
      </w:r>
      <w:r w:rsidR="009F0579" w:rsidRPr="002F0F59">
        <w:rPr>
          <w:rFonts w:ascii="Calibri" w:hAnsi="Calibri"/>
          <w:b/>
          <w:bCs/>
        </w:rPr>
        <w:t>}</w:t>
      </w:r>
      <w:r w:rsidRPr="009F0579">
        <w:rPr>
          <w:rFonts w:ascii="Calibri" w:hAnsi="Calibri"/>
        </w:rPr>
        <w:t>.</w:t>
      </w:r>
      <w:r>
        <w:rPr>
          <w:rFonts w:ascii="Calibri" w:hAnsi="Calibri"/>
        </w:rPr>
        <w:t xml:space="preserve"> </w:t>
      </w:r>
      <w:r w:rsidRPr="00A90CB9">
        <w:rPr>
          <w:rFonts w:ascii="Calibri" w:hAnsi="Calibri"/>
        </w:rPr>
        <w:t xml:space="preserve">Your work schedule will be </w:t>
      </w:r>
      <w:r w:rsidR="009F0579" w:rsidRPr="002F0F59">
        <w:rPr>
          <w:rFonts w:ascii="Calibri" w:hAnsi="Calibri"/>
          <w:b/>
          <w:bCs/>
        </w:rPr>
        <w:t>{</w:t>
      </w:r>
      <w:r w:rsidRPr="002F0F59">
        <w:rPr>
          <w:rFonts w:ascii="Calibri" w:hAnsi="Calibri"/>
          <w:b/>
          <w:bCs/>
        </w:rPr>
        <w:t>work schedule, time, number hours per day</w:t>
      </w:r>
      <w:r w:rsidR="009F0579" w:rsidRPr="002F0F59">
        <w:rPr>
          <w:rFonts w:ascii="Calibri" w:hAnsi="Calibri"/>
          <w:b/>
          <w:bCs/>
        </w:rPr>
        <w:t>}</w:t>
      </w:r>
      <w:r w:rsidRPr="00A90CB9">
        <w:rPr>
          <w:rFonts w:ascii="Calibri" w:hAnsi="Calibri"/>
        </w:rPr>
        <w:t xml:space="preserve"> as specified by the standard operation procedures for your work shift. </w:t>
      </w:r>
    </w:p>
    <w:p w14:paraId="49F1303A" w14:textId="77777777" w:rsidR="00BE2555" w:rsidRPr="00A90CB9" w:rsidRDefault="00BE2555" w:rsidP="00BE2555">
      <w:pPr>
        <w:jc w:val="both"/>
        <w:rPr>
          <w:rFonts w:ascii="Calibri" w:hAnsi="Calibri"/>
        </w:rPr>
      </w:pPr>
      <w:r w:rsidRPr="00A90CB9">
        <w:rPr>
          <w:rFonts w:ascii="Calibri" w:hAnsi="Calibri"/>
        </w:rPr>
        <w:t xml:space="preserve">Your temporary work assignment will consist of: </w:t>
      </w:r>
    </w:p>
    <w:p w14:paraId="2ADC0723" w14:textId="637EB89A" w:rsidR="00BE2555" w:rsidRPr="002F0F59" w:rsidRDefault="009F0579" w:rsidP="00BE2555">
      <w:pPr>
        <w:pStyle w:val="ListParagraph"/>
        <w:numPr>
          <w:ilvl w:val="0"/>
          <w:numId w:val="1"/>
        </w:numPr>
        <w:jc w:val="both"/>
        <w:rPr>
          <w:rFonts w:ascii="Calibri" w:hAnsi="Calibri"/>
          <w:b/>
          <w:bCs/>
          <w:sz w:val="22"/>
          <w:szCs w:val="22"/>
        </w:rPr>
      </w:pPr>
      <w:r w:rsidRPr="002F0F59">
        <w:rPr>
          <w:rFonts w:ascii="Calibri" w:hAnsi="Calibri"/>
          <w:b/>
          <w:bCs/>
          <w:sz w:val="22"/>
          <w:szCs w:val="22"/>
        </w:rPr>
        <w:t>{</w:t>
      </w:r>
      <w:r w:rsidR="00BE2555" w:rsidRPr="002F0F59">
        <w:rPr>
          <w:rFonts w:ascii="Calibri" w:hAnsi="Calibri"/>
          <w:b/>
          <w:bCs/>
          <w:sz w:val="22"/>
          <w:szCs w:val="22"/>
        </w:rPr>
        <w:t>Performing trouble calls for 4 hours per day</w:t>
      </w:r>
      <w:r w:rsidRPr="002F0F59">
        <w:rPr>
          <w:rFonts w:ascii="Calibri" w:hAnsi="Calibri"/>
          <w:b/>
          <w:bCs/>
          <w:sz w:val="22"/>
          <w:szCs w:val="22"/>
        </w:rPr>
        <w:t>}</w:t>
      </w:r>
    </w:p>
    <w:p w14:paraId="560A8EA6" w14:textId="409CE31D" w:rsidR="00BE2555" w:rsidRPr="002F0F59" w:rsidRDefault="009F0579" w:rsidP="00BE2555">
      <w:pPr>
        <w:pStyle w:val="ListParagraph"/>
        <w:numPr>
          <w:ilvl w:val="0"/>
          <w:numId w:val="1"/>
        </w:numPr>
        <w:jc w:val="both"/>
        <w:rPr>
          <w:rFonts w:ascii="Calibri" w:hAnsi="Calibri"/>
          <w:b/>
          <w:bCs/>
          <w:sz w:val="22"/>
          <w:szCs w:val="22"/>
        </w:rPr>
      </w:pPr>
      <w:r w:rsidRPr="002F0F59">
        <w:rPr>
          <w:rFonts w:ascii="Calibri" w:hAnsi="Calibri"/>
          <w:b/>
          <w:bCs/>
          <w:sz w:val="22"/>
          <w:szCs w:val="22"/>
        </w:rPr>
        <w:t>{</w:t>
      </w:r>
      <w:r w:rsidR="00BE2555" w:rsidRPr="002F0F59">
        <w:rPr>
          <w:rFonts w:ascii="Calibri" w:hAnsi="Calibri"/>
          <w:b/>
          <w:bCs/>
          <w:sz w:val="22"/>
          <w:szCs w:val="22"/>
        </w:rPr>
        <w:t>Answering phones as needed</w:t>
      </w:r>
      <w:r w:rsidRPr="002F0F59">
        <w:rPr>
          <w:rFonts w:ascii="Calibri" w:hAnsi="Calibri"/>
          <w:b/>
          <w:bCs/>
          <w:sz w:val="22"/>
          <w:szCs w:val="22"/>
        </w:rPr>
        <w:t>}</w:t>
      </w:r>
    </w:p>
    <w:p w14:paraId="6E0F5456" w14:textId="6A85AE4B" w:rsidR="00BE2555" w:rsidRPr="002F0F59" w:rsidRDefault="009F0579" w:rsidP="00BE2555">
      <w:pPr>
        <w:pStyle w:val="ListParagraph"/>
        <w:numPr>
          <w:ilvl w:val="0"/>
          <w:numId w:val="1"/>
        </w:numPr>
        <w:jc w:val="both"/>
        <w:rPr>
          <w:rFonts w:ascii="Calibri" w:hAnsi="Calibri"/>
          <w:b/>
          <w:bCs/>
          <w:sz w:val="22"/>
          <w:szCs w:val="22"/>
        </w:rPr>
      </w:pPr>
      <w:r w:rsidRPr="002F0F59">
        <w:rPr>
          <w:rFonts w:ascii="Calibri" w:hAnsi="Calibri"/>
          <w:b/>
          <w:bCs/>
          <w:sz w:val="22"/>
          <w:szCs w:val="22"/>
        </w:rPr>
        <w:t>{</w:t>
      </w:r>
      <w:r w:rsidR="00BE2555" w:rsidRPr="002F0F59">
        <w:rPr>
          <w:rFonts w:ascii="Calibri" w:hAnsi="Calibri"/>
          <w:b/>
          <w:bCs/>
          <w:sz w:val="22"/>
          <w:szCs w:val="22"/>
        </w:rPr>
        <w:t>Complete online Training</w:t>
      </w:r>
      <w:r w:rsidRPr="002F0F59">
        <w:rPr>
          <w:rFonts w:ascii="Calibri" w:hAnsi="Calibri"/>
          <w:b/>
          <w:bCs/>
          <w:sz w:val="22"/>
          <w:szCs w:val="22"/>
        </w:rPr>
        <w:t>}</w:t>
      </w:r>
    </w:p>
    <w:p w14:paraId="5D2365DF" w14:textId="77777777" w:rsidR="00BE2555" w:rsidRPr="00A90CB9" w:rsidRDefault="00BE2555" w:rsidP="00BE2555">
      <w:pPr>
        <w:jc w:val="both"/>
        <w:rPr>
          <w:rFonts w:ascii="Calibri" w:hAnsi="Calibri"/>
        </w:rPr>
      </w:pPr>
    </w:p>
    <w:p w14:paraId="764CFF6B" w14:textId="7C08FFBD" w:rsidR="00BE2555" w:rsidRDefault="00BE2555" w:rsidP="00BE2555">
      <w:pPr>
        <w:jc w:val="both"/>
        <w:rPr>
          <w:rFonts w:ascii="Calibri" w:hAnsi="Calibri"/>
        </w:rPr>
      </w:pPr>
      <w:r w:rsidRPr="00A90CB9">
        <w:rPr>
          <w:rFonts w:ascii="Calibri" w:hAnsi="Calibri"/>
        </w:rPr>
        <w:t xml:space="preserve">Your rate of pay will remain the same at </w:t>
      </w:r>
      <w:r w:rsidR="009F0579" w:rsidRPr="002F0F59">
        <w:rPr>
          <w:rFonts w:ascii="Calibri" w:hAnsi="Calibri"/>
          <w:b/>
          <w:bCs/>
        </w:rPr>
        <w:t>{</w:t>
      </w:r>
      <w:r w:rsidRPr="002F0F59">
        <w:rPr>
          <w:rFonts w:ascii="Calibri" w:hAnsi="Calibri"/>
          <w:b/>
          <w:bCs/>
        </w:rPr>
        <w:t>$pay rate</w:t>
      </w:r>
      <w:r w:rsidR="009F0579" w:rsidRPr="002F0F59">
        <w:rPr>
          <w:rFonts w:ascii="Calibri" w:hAnsi="Calibri"/>
          <w:b/>
          <w:bCs/>
        </w:rPr>
        <w:t>}</w:t>
      </w:r>
      <w:r w:rsidRPr="00A90CB9">
        <w:rPr>
          <w:rFonts w:ascii="Calibri" w:hAnsi="Calibri"/>
        </w:rPr>
        <w:t xml:space="preserve"> and you will continue working at your current title of </w:t>
      </w:r>
      <w:r w:rsidR="009F0579" w:rsidRPr="002F0F59">
        <w:rPr>
          <w:rFonts w:ascii="Calibri" w:hAnsi="Calibri"/>
          <w:b/>
          <w:bCs/>
        </w:rPr>
        <w:t>{</w:t>
      </w:r>
      <w:r w:rsidRPr="002F0F59">
        <w:rPr>
          <w:rFonts w:ascii="Calibri" w:hAnsi="Calibri"/>
          <w:b/>
          <w:bCs/>
        </w:rPr>
        <w:t>title</w:t>
      </w:r>
      <w:r w:rsidR="009F0579" w:rsidRPr="002F0F59">
        <w:rPr>
          <w:rFonts w:ascii="Calibri" w:hAnsi="Calibri"/>
          <w:b/>
          <w:bCs/>
        </w:rPr>
        <w:t>}</w:t>
      </w:r>
      <w:r>
        <w:rPr>
          <w:rFonts w:ascii="Calibri" w:hAnsi="Calibri"/>
        </w:rPr>
        <w:t>.</w:t>
      </w:r>
      <w:r w:rsidRPr="00A90CB9">
        <w:rPr>
          <w:rFonts w:ascii="Calibri" w:hAnsi="Calibri"/>
        </w:rPr>
        <w:t xml:space="preserve">  </w:t>
      </w:r>
    </w:p>
    <w:p w14:paraId="3B819680" w14:textId="606B7697" w:rsidR="00BE2555" w:rsidRPr="00A90CB9" w:rsidRDefault="00BE2555" w:rsidP="00BE2555">
      <w:pPr>
        <w:jc w:val="both"/>
        <w:rPr>
          <w:rFonts w:ascii="Calibri" w:hAnsi="Calibri"/>
        </w:rPr>
      </w:pPr>
      <w:r>
        <w:rPr>
          <w:rFonts w:ascii="Calibri" w:hAnsi="Calibri"/>
        </w:rPr>
        <w:t xml:space="preserve">You are expected to bring updated medical documentation after your next doctor’s visit on </w:t>
      </w:r>
      <w:r w:rsidR="009F0579">
        <w:rPr>
          <w:rFonts w:ascii="Calibri" w:hAnsi="Calibri"/>
        </w:rPr>
        <w:t>{</w:t>
      </w:r>
      <w:r w:rsidRPr="009F0579">
        <w:rPr>
          <w:rFonts w:ascii="Calibri" w:hAnsi="Calibri"/>
          <w:b/>
        </w:rPr>
        <w:t>date</w:t>
      </w:r>
      <w:r w:rsidR="009F0579">
        <w:rPr>
          <w:rFonts w:ascii="Calibri" w:hAnsi="Calibri"/>
          <w:b/>
        </w:rPr>
        <w:t>}</w:t>
      </w:r>
      <w:r w:rsidRPr="009F0579">
        <w:rPr>
          <w:rFonts w:ascii="Calibri" w:hAnsi="Calibri"/>
        </w:rPr>
        <w:t>.</w:t>
      </w:r>
      <w:r>
        <w:rPr>
          <w:rFonts w:ascii="Calibri" w:hAnsi="Calibri"/>
        </w:rPr>
        <w:t xml:space="preserve">  At that time, we will review your work restrictions and work assignments.</w:t>
      </w:r>
    </w:p>
    <w:p w14:paraId="04EE05D8" w14:textId="77777777" w:rsidR="00BE2555" w:rsidRPr="00A90CB9" w:rsidRDefault="00BE2555" w:rsidP="00BE2555">
      <w:pPr>
        <w:pStyle w:val="BodyText"/>
        <w:jc w:val="both"/>
        <w:rPr>
          <w:rFonts w:ascii="Calibri" w:hAnsi="Calibri"/>
          <w:sz w:val="22"/>
          <w:szCs w:val="22"/>
        </w:rPr>
      </w:pPr>
      <w:r w:rsidRPr="00A90CB9">
        <w:rPr>
          <w:rFonts w:ascii="Calibri" w:hAnsi="Calibri"/>
          <w:sz w:val="22"/>
          <w:szCs w:val="22"/>
        </w:rPr>
        <w:t>Be assured that The University of Texas at Austin will only assign you task</w:t>
      </w:r>
      <w:r>
        <w:rPr>
          <w:rFonts w:ascii="Calibri" w:hAnsi="Calibri"/>
          <w:sz w:val="22"/>
          <w:szCs w:val="22"/>
        </w:rPr>
        <w:t>s</w:t>
      </w:r>
      <w:r w:rsidRPr="00A90CB9">
        <w:rPr>
          <w:rFonts w:ascii="Calibri" w:hAnsi="Calibri"/>
          <w:sz w:val="22"/>
          <w:szCs w:val="22"/>
        </w:rPr>
        <w:t xml:space="preserve"> consistent with your physical abilities, knowledge, and skills, and will provide you training as necessary.</w:t>
      </w:r>
      <w:r>
        <w:rPr>
          <w:rFonts w:ascii="Calibri" w:hAnsi="Calibri"/>
          <w:sz w:val="22"/>
          <w:szCs w:val="22"/>
        </w:rPr>
        <w:t xml:space="preserve"> </w:t>
      </w:r>
    </w:p>
    <w:p w14:paraId="3A62F155" w14:textId="77777777" w:rsidR="00BE2555" w:rsidRPr="00A90CB9" w:rsidRDefault="00BE2555" w:rsidP="00BE2555">
      <w:pPr>
        <w:pStyle w:val="BodyText"/>
        <w:jc w:val="both"/>
        <w:rPr>
          <w:rFonts w:ascii="Calibri" w:hAnsi="Calibri"/>
          <w:sz w:val="22"/>
          <w:szCs w:val="22"/>
        </w:rPr>
      </w:pPr>
    </w:p>
    <w:p w14:paraId="00D116C2" w14:textId="5111944C" w:rsidR="00BE2555" w:rsidRDefault="009F0579" w:rsidP="00BE2555">
      <w:pPr>
        <w:pStyle w:val="BodyText"/>
        <w:jc w:val="both"/>
        <w:rPr>
          <w:rFonts w:ascii="Calibri" w:hAnsi="Calibri"/>
          <w:sz w:val="22"/>
          <w:szCs w:val="22"/>
        </w:rPr>
      </w:pPr>
      <w:r w:rsidRPr="00943A8E">
        <w:rPr>
          <w:rFonts w:ascii="Calibri" w:hAnsi="Calibri"/>
          <w:b/>
          <w:bCs/>
          <w:sz w:val="22"/>
          <w:szCs w:val="22"/>
        </w:rPr>
        <w:t>{</w:t>
      </w:r>
      <w:r w:rsidR="00BE2555" w:rsidRPr="00943A8E">
        <w:rPr>
          <w:rFonts w:ascii="Calibri" w:hAnsi="Calibri"/>
          <w:b/>
          <w:bCs/>
          <w:sz w:val="22"/>
          <w:szCs w:val="22"/>
        </w:rPr>
        <w:t>Department</w:t>
      </w:r>
      <w:r w:rsidRPr="00943A8E">
        <w:rPr>
          <w:rFonts w:ascii="Calibri" w:hAnsi="Calibri"/>
          <w:b/>
          <w:bCs/>
          <w:sz w:val="22"/>
          <w:szCs w:val="22"/>
        </w:rPr>
        <w:t>}</w:t>
      </w:r>
      <w:r w:rsidR="00BE2555" w:rsidRPr="0075427A">
        <w:rPr>
          <w:rFonts w:ascii="Calibri" w:hAnsi="Calibri"/>
          <w:sz w:val="22"/>
          <w:szCs w:val="22"/>
        </w:rPr>
        <w:t xml:space="preserve"> </w:t>
      </w:r>
      <w:r w:rsidR="00BE2555" w:rsidRPr="00E62FD3">
        <w:rPr>
          <w:rFonts w:ascii="Calibri" w:hAnsi="Calibri"/>
          <w:sz w:val="22"/>
          <w:szCs w:val="22"/>
        </w:rPr>
        <w:t xml:space="preserve">is aware </w:t>
      </w:r>
      <w:r w:rsidR="000C38F2" w:rsidRPr="00E62FD3">
        <w:rPr>
          <w:rFonts w:ascii="Calibri" w:hAnsi="Calibri"/>
          <w:sz w:val="22"/>
          <w:szCs w:val="22"/>
        </w:rPr>
        <w:t>of and</w:t>
      </w:r>
      <w:r w:rsidR="00BE2555" w:rsidRPr="00E62FD3">
        <w:rPr>
          <w:rFonts w:ascii="Calibri" w:hAnsi="Calibri"/>
          <w:sz w:val="22"/>
          <w:szCs w:val="22"/>
        </w:rPr>
        <w:t xml:space="preserve"> will abide by any restrictions under which your treating physician has authorized your return to work. However, it is ultimately the employee’s responsibility to ensure he or she is staying within the confines of these restrictions. Your compliance with these restrictions is important to your prompt recovery and failure to comply with these restrictions may worsen your condition.</w:t>
      </w:r>
      <w:r w:rsidR="00BE2555" w:rsidRPr="0075427A">
        <w:rPr>
          <w:rFonts w:ascii="Calibri" w:hAnsi="Calibri"/>
          <w:sz w:val="22"/>
          <w:szCs w:val="22"/>
        </w:rPr>
        <w:t xml:space="preserve"> </w:t>
      </w:r>
    </w:p>
    <w:p w14:paraId="7D19D754" w14:textId="77777777" w:rsidR="001425B6" w:rsidRDefault="001425B6" w:rsidP="00BE2555">
      <w:pPr>
        <w:pStyle w:val="BodyText"/>
        <w:jc w:val="both"/>
        <w:rPr>
          <w:rFonts w:ascii="Calibri" w:hAnsi="Calibri"/>
          <w:sz w:val="22"/>
          <w:szCs w:val="22"/>
        </w:rPr>
      </w:pPr>
    </w:p>
    <w:p w14:paraId="76609887" w14:textId="501A0C8F" w:rsidR="001425B6" w:rsidRPr="0075427A" w:rsidRDefault="001425B6" w:rsidP="00BE2555">
      <w:pPr>
        <w:pStyle w:val="BodyText"/>
        <w:jc w:val="both"/>
        <w:rPr>
          <w:rFonts w:ascii="Calibri" w:hAnsi="Calibri"/>
          <w:sz w:val="22"/>
          <w:szCs w:val="22"/>
        </w:rPr>
      </w:pPr>
      <w:r w:rsidRPr="000C38F2">
        <w:rPr>
          <w:rFonts w:ascii="Calibri" w:hAnsi="Calibri"/>
          <w:sz w:val="22"/>
          <w:szCs w:val="22"/>
        </w:rPr>
        <w:t xml:space="preserve">An employee may choose to accept or refuse the Return to Work (Modified Duty) job offer. An employee who refuses a Modified Duty job offer can be subject to termination and/or </w:t>
      </w:r>
      <w:r w:rsidR="002014CC" w:rsidRPr="000C38F2">
        <w:rPr>
          <w:rFonts w:ascii="Calibri" w:hAnsi="Calibri"/>
          <w:sz w:val="22"/>
          <w:szCs w:val="22"/>
        </w:rPr>
        <w:t>suspension of</w:t>
      </w:r>
      <w:r w:rsidRPr="000C38F2">
        <w:rPr>
          <w:rFonts w:ascii="Calibri" w:hAnsi="Calibri"/>
          <w:sz w:val="22"/>
          <w:szCs w:val="22"/>
        </w:rPr>
        <w:t xml:space="preserve"> temporary income benefits.</w:t>
      </w:r>
    </w:p>
    <w:p w14:paraId="7062D1E3" w14:textId="77777777" w:rsidR="00BE2555" w:rsidRPr="00A90CB9" w:rsidRDefault="00BE2555" w:rsidP="00BE2555">
      <w:pPr>
        <w:jc w:val="both"/>
        <w:rPr>
          <w:rFonts w:ascii="Calibri" w:hAnsi="Calibri"/>
        </w:rPr>
      </w:pPr>
    </w:p>
    <w:p w14:paraId="144086A8" w14:textId="77777777" w:rsidR="00BE2555" w:rsidRPr="00A90CB9" w:rsidRDefault="00BE2555" w:rsidP="00BE2555">
      <w:pPr>
        <w:jc w:val="both"/>
        <w:rPr>
          <w:rFonts w:ascii="Calibri" w:hAnsi="Calibri"/>
        </w:rPr>
      </w:pPr>
    </w:p>
    <w:p w14:paraId="0A7AA12B" w14:textId="50804B81" w:rsidR="00BE2555" w:rsidRPr="00A90CB9" w:rsidRDefault="00BE2555" w:rsidP="00BE2555">
      <w:pPr>
        <w:jc w:val="both"/>
        <w:rPr>
          <w:rFonts w:ascii="Calibri" w:hAnsi="Calibri"/>
        </w:rPr>
      </w:pPr>
      <w:r w:rsidRPr="00A90CB9">
        <w:rPr>
          <w:rFonts w:ascii="Calibri" w:hAnsi="Calibri"/>
        </w:rPr>
        <w:t xml:space="preserve">Below is the website to the “Return to Work Program” policy for review: </w:t>
      </w:r>
    </w:p>
    <w:p w14:paraId="1D85A2B3" w14:textId="77777777" w:rsidR="00BE2555" w:rsidRPr="00A90CB9" w:rsidRDefault="00BE2555" w:rsidP="00BE2555">
      <w:pPr>
        <w:jc w:val="both"/>
        <w:rPr>
          <w:rFonts w:ascii="Calibri" w:hAnsi="Calibri"/>
        </w:rPr>
      </w:pPr>
    </w:p>
    <w:p w14:paraId="0C4796A2" w14:textId="5A65C632" w:rsidR="00BE2555" w:rsidRDefault="00B977B2" w:rsidP="00BE2555">
      <w:pPr>
        <w:jc w:val="both"/>
      </w:pPr>
      <w:hyperlink r:id="rId5" w:history="1">
        <w:r w:rsidRPr="00B52D09">
          <w:rPr>
            <w:rStyle w:val="Hyperlink"/>
          </w:rPr>
          <w:t>https://secure4.compliancebridge.com/utexas/public/getdoc.php?file=5-2240</w:t>
        </w:r>
      </w:hyperlink>
    </w:p>
    <w:p w14:paraId="316A6FB6" w14:textId="77777777" w:rsidR="00BE2555" w:rsidRPr="00A90CB9" w:rsidRDefault="00BE2555" w:rsidP="00BE2555">
      <w:pPr>
        <w:pStyle w:val="BodyText"/>
        <w:jc w:val="both"/>
        <w:rPr>
          <w:rFonts w:ascii="Calibri" w:hAnsi="Calibri"/>
          <w:sz w:val="22"/>
          <w:szCs w:val="22"/>
        </w:rPr>
      </w:pPr>
    </w:p>
    <w:p w14:paraId="5B4C6F0F" w14:textId="77777777" w:rsidR="00BE2555" w:rsidRPr="00A90CB9" w:rsidRDefault="00BE2555" w:rsidP="00BE2555">
      <w:pPr>
        <w:pStyle w:val="BodyText"/>
        <w:jc w:val="both"/>
        <w:rPr>
          <w:rFonts w:ascii="Calibri" w:hAnsi="Calibri"/>
          <w:sz w:val="22"/>
          <w:szCs w:val="22"/>
        </w:rPr>
      </w:pPr>
      <w:r w:rsidRPr="00A90CB9">
        <w:rPr>
          <w:rFonts w:ascii="Calibri" w:hAnsi="Calibri"/>
          <w:sz w:val="22"/>
          <w:szCs w:val="22"/>
        </w:rPr>
        <w:t xml:space="preserve">If your release includes work restrictions and are substantially limiting, or considered permanent, and you believe that you can perform the essential functions of your job duties with or without a reasonable accommodation, you will be required to provide information to the Office for Inclusion and Equity to initiate a request for ADA accommodation.  </w:t>
      </w:r>
    </w:p>
    <w:p w14:paraId="1D372DED" w14:textId="042EABCC" w:rsidR="00BE2555" w:rsidRPr="00A90CB9" w:rsidRDefault="00BE2555" w:rsidP="00BE2555">
      <w:pPr>
        <w:pStyle w:val="BodyText"/>
        <w:jc w:val="both"/>
        <w:rPr>
          <w:rFonts w:ascii="Calibri" w:hAnsi="Calibri"/>
          <w:sz w:val="22"/>
          <w:szCs w:val="22"/>
        </w:rPr>
      </w:pPr>
      <w:r w:rsidRPr="00A90CB9">
        <w:rPr>
          <w:rFonts w:ascii="Calibri" w:hAnsi="Calibri"/>
          <w:sz w:val="22"/>
          <w:szCs w:val="22"/>
        </w:rPr>
        <w:t xml:space="preserve">For </w:t>
      </w:r>
      <w:r w:rsidR="00477D6B" w:rsidRPr="00A90CB9">
        <w:rPr>
          <w:rFonts w:ascii="Calibri" w:hAnsi="Calibri"/>
          <w:sz w:val="22"/>
          <w:szCs w:val="22"/>
        </w:rPr>
        <w:t>information</w:t>
      </w:r>
      <w:r w:rsidR="005B7698">
        <w:rPr>
          <w:rFonts w:ascii="Calibri" w:hAnsi="Calibri"/>
          <w:sz w:val="22"/>
          <w:szCs w:val="22"/>
        </w:rPr>
        <w:t xml:space="preserve"> </w:t>
      </w:r>
      <w:r w:rsidR="009B58A2">
        <w:rPr>
          <w:rFonts w:ascii="Calibri" w:hAnsi="Calibri"/>
          <w:sz w:val="22"/>
          <w:szCs w:val="22"/>
        </w:rPr>
        <w:t>about</w:t>
      </w:r>
      <w:r w:rsidR="005B7698">
        <w:rPr>
          <w:rFonts w:ascii="Calibri" w:hAnsi="Calibri"/>
          <w:sz w:val="22"/>
          <w:szCs w:val="22"/>
        </w:rPr>
        <w:t xml:space="preserve"> </w:t>
      </w:r>
      <w:r w:rsidR="005B7698" w:rsidRPr="00A90CB9">
        <w:rPr>
          <w:rFonts w:ascii="Calibri" w:hAnsi="Calibri"/>
          <w:sz w:val="22"/>
          <w:szCs w:val="22"/>
        </w:rPr>
        <w:t>ADA accommodation</w:t>
      </w:r>
      <w:r w:rsidR="00477D6B" w:rsidRPr="00A90CB9">
        <w:rPr>
          <w:rFonts w:ascii="Calibri" w:hAnsi="Calibri"/>
          <w:sz w:val="22"/>
          <w:szCs w:val="22"/>
        </w:rPr>
        <w:t>,</w:t>
      </w:r>
      <w:r w:rsidRPr="00A90CB9">
        <w:rPr>
          <w:rFonts w:ascii="Calibri" w:hAnsi="Calibri"/>
          <w:sz w:val="22"/>
          <w:szCs w:val="22"/>
        </w:rPr>
        <w:t xml:space="preserve"> please visit the following website:</w:t>
      </w:r>
    </w:p>
    <w:p w14:paraId="68E997D7" w14:textId="77777777" w:rsidR="00BE2555" w:rsidRPr="00A90CB9" w:rsidRDefault="00BE2555" w:rsidP="00BE2555">
      <w:pPr>
        <w:pStyle w:val="BodyText"/>
        <w:rPr>
          <w:rFonts w:ascii="Calibri" w:hAnsi="Calibri"/>
          <w:sz w:val="22"/>
          <w:szCs w:val="22"/>
        </w:rPr>
      </w:pPr>
    </w:p>
    <w:p w14:paraId="2A4EB6B0" w14:textId="5690276E" w:rsidR="00BE2555" w:rsidRPr="00763255" w:rsidRDefault="00763255" w:rsidP="00BE2555">
      <w:pPr>
        <w:pStyle w:val="BodyText"/>
        <w:rPr>
          <w:rFonts w:asciiTheme="minorHAnsi" w:hAnsiTheme="minorHAnsi" w:cstheme="minorHAnsi"/>
          <w:sz w:val="22"/>
          <w:szCs w:val="22"/>
        </w:rPr>
      </w:pPr>
      <w:hyperlink r:id="rId6" w:history="1">
        <w:r w:rsidRPr="00763255">
          <w:rPr>
            <w:rStyle w:val="Hyperlink"/>
            <w:rFonts w:asciiTheme="minorHAnsi" w:hAnsiTheme="minorHAnsi" w:cstheme="minorHAnsi"/>
            <w:sz w:val="22"/>
            <w:szCs w:val="22"/>
          </w:rPr>
          <w:t>https://compliance.utexas.edu/programs/iaa/employee-ada-accommodations</w:t>
        </w:r>
      </w:hyperlink>
    </w:p>
    <w:p w14:paraId="50FA22C7" w14:textId="77777777" w:rsidR="00763255" w:rsidRPr="00A90CB9" w:rsidRDefault="00763255" w:rsidP="00BE2555">
      <w:pPr>
        <w:pStyle w:val="BodyText"/>
        <w:rPr>
          <w:rFonts w:ascii="Calibri" w:hAnsi="Calibri"/>
          <w:sz w:val="22"/>
          <w:szCs w:val="22"/>
        </w:rPr>
      </w:pPr>
    </w:p>
    <w:p w14:paraId="28C34A24" w14:textId="6A956A39" w:rsidR="00BE2555" w:rsidRPr="00A90CB9" w:rsidRDefault="00BE2555" w:rsidP="00BE2555">
      <w:pPr>
        <w:jc w:val="both"/>
        <w:rPr>
          <w:rFonts w:ascii="Calibri" w:hAnsi="Calibri"/>
        </w:rPr>
      </w:pPr>
      <w:r w:rsidRPr="00A90CB9">
        <w:rPr>
          <w:rFonts w:ascii="Calibri" w:hAnsi="Calibri"/>
        </w:rPr>
        <w:t xml:space="preserve">If you are experiencing </w:t>
      </w:r>
      <w:r w:rsidR="000F0088">
        <w:rPr>
          <w:rFonts w:ascii="Calibri" w:hAnsi="Calibri"/>
        </w:rPr>
        <w:t xml:space="preserve">stress </w:t>
      </w:r>
      <w:r w:rsidR="00EB3C8B">
        <w:rPr>
          <w:rFonts w:ascii="Calibri" w:hAnsi="Calibri"/>
        </w:rPr>
        <w:t xml:space="preserve">or going thru a difficult </w:t>
      </w:r>
      <w:r w:rsidR="00771724">
        <w:rPr>
          <w:rFonts w:ascii="Calibri" w:hAnsi="Calibri"/>
        </w:rPr>
        <w:t xml:space="preserve">emotional </w:t>
      </w:r>
      <w:r w:rsidR="00EB3C8B">
        <w:rPr>
          <w:rFonts w:ascii="Calibri" w:hAnsi="Calibri"/>
        </w:rPr>
        <w:t>time</w:t>
      </w:r>
      <w:r w:rsidR="006C040D">
        <w:rPr>
          <w:rFonts w:ascii="Calibri" w:hAnsi="Calibri"/>
        </w:rPr>
        <w:t xml:space="preserve"> regarding your work injury</w:t>
      </w:r>
      <w:r w:rsidRPr="00A90CB9">
        <w:rPr>
          <w:rFonts w:ascii="Calibri" w:hAnsi="Calibri"/>
        </w:rPr>
        <w:t xml:space="preserve">, counselors at the Employee Assistance Program (EAP) are available at no cost to you to discuss those concerns.  You may schedule a confidential appointment by calling the EAP at </w:t>
      </w:r>
      <w:r>
        <w:rPr>
          <w:rFonts w:ascii="Calibri" w:hAnsi="Calibri"/>
        </w:rPr>
        <w:t xml:space="preserve">(512) </w:t>
      </w:r>
      <w:r w:rsidRPr="00A90CB9">
        <w:rPr>
          <w:rFonts w:ascii="Calibri" w:hAnsi="Calibri"/>
        </w:rPr>
        <w:t>471-3</w:t>
      </w:r>
      <w:r>
        <w:rPr>
          <w:rFonts w:ascii="Calibri" w:hAnsi="Calibri"/>
        </w:rPr>
        <w:t>3</w:t>
      </w:r>
      <w:r w:rsidRPr="00A90CB9">
        <w:rPr>
          <w:rFonts w:ascii="Calibri" w:hAnsi="Calibri"/>
        </w:rPr>
        <w:t xml:space="preserve">66. </w:t>
      </w:r>
    </w:p>
    <w:p w14:paraId="67001680" w14:textId="77777777" w:rsidR="00BE2555" w:rsidRPr="00A90CB9" w:rsidRDefault="00BE2555" w:rsidP="00BE2555">
      <w:pPr>
        <w:jc w:val="both"/>
        <w:rPr>
          <w:rFonts w:ascii="Calibri" w:hAnsi="Calibri"/>
        </w:rPr>
      </w:pPr>
    </w:p>
    <w:p w14:paraId="096C1B06" w14:textId="1A503BD7" w:rsidR="00BE2555" w:rsidRPr="00A90CB9" w:rsidRDefault="00BE2555" w:rsidP="00BE2555">
      <w:pPr>
        <w:jc w:val="both"/>
        <w:rPr>
          <w:rFonts w:ascii="Calibri" w:hAnsi="Calibri"/>
        </w:rPr>
      </w:pPr>
      <w:r w:rsidRPr="00A90CB9">
        <w:rPr>
          <w:rFonts w:ascii="Calibri" w:hAnsi="Calibri"/>
        </w:rPr>
        <w:t>If you have any other questions</w:t>
      </w:r>
      <w:r w:rsidR="00044D29">
        <w:rPr>
          <w:rFonts w:ascii="Calibri" w:hAnsi="Calibri"/>
        </w:rPr>
        <w:t>,</w:t>
      </w:r>
      <w:r w:rsidRPr="00A90CB9">
        <w:rPr>
          <w:rFonts w:ascii="Calibri" w:hAnsi="Calibri"/>
        </w:rPr>
        <w:t xml:space="preserve"> you may contact me at </w:t>
      </w:r>
      <w:r w:rsidR="009F0579">
        <w:rPr>
          <w:rFonts w:ascii="Calibri" w:hAnsi="Calibri"/>
        </w:rPr>
        <w:t>{</w:t>
      </w:r>
      <w:r w:rsidRPr="009F0579">
        <w:rPr>
          <w:rFonts w:ascii="Calibri" w:hAnsi="Calibri"/>
        </w:rPr>
        <w:t>supervisor’s phone number</w:t>
      </w:r>
      <w:r w:rsidR="009F0579">
        <w:rPr>
          <w:rFonts w:ascii="Calibri" w:hAnsi="Calibri"/>
        </w:rPr>
        <w:t>}</w:t>
      </w:r>
      <w:r w:rsidRPr="009F0579">
        <w:rPr>
          <w:rFonts w:ascii="Calibri" w:hAnsi="Calibri"/>
        </w:rPr>
        <w:t>,</w:t>
      </w:r>
      <w:r w:rsidRPr="00A90CB9">
        <w:rPr>
          <w:rFonts w:ascii="Calibri" w:hAnsi="Calibri"/>
        </w:rPr>
        <w:t xml:space="preserve"> or HRS - Strategic Work Force Solutions at </w:t>
      </w:r>
      <w:r>
        <w:rPr>
          <w:rFonts w:ascii="Calibri" w:hAnsi="Calibri"/>
        </w:rPr>
        <w:t>(512) 475-7200.</w:t>
      </w:r>
    </w:p>
    <w:p w14:paraId="13556596" w14:textId="77777777" w:rsidR="00BE2555" w:rsidRPr="00A90CB9" w:rsidRDefault="00BE2555" w:rsidP="00BE2555">
      <w:pPr>
        <w:rPr>
          <w:rFonts w:ascii="Calibri" w:hAnsi="Calibri"/>
        </w:rPr>
      </w:pPr>
    </w:p>
    <w:p w14:paraId="4E26EC01" w14:textId="77777777" w:rsidR="00BE2555" w:rsidRPr="00A90CB9" w:rsidRDefault="00BE2555" w:rsidP="00BE2555">
      <w:pPr>
        <w:rPr>
          <w:rFonts w:ascii="Calibri" w:hAnsi="Calibri"/>
        </w:rPr>
      </w:pPr>
      <w:r w:rsidRPr="00A90CB9">
        <w:rPr>
          <w:rFonts w:ascii="Calibri" w:hAnsi="Calibri"/>
        </w:rPr>
        <w:t>Sincerely,</w:t>
      </w:r>
    </w:p>
    <w:p w14:paraId="5F67D9B9" w14:textId="0E0681C3" w:rsidR="00BE2555" w:rsidRPr="005E77DB" w:rsidRDefault="009F0579" w:rsidP="00BE2555">
      <w:pPr>
        <w:rPr>
          <w:rFonts w:ascii="Calibri" w:hAnsi="Calibri"/>
          <w:b/>
          <w:bCs/>
        </w:rPr>
      </w:pPr>
      <w:r w:rsidRPr="005E77DB">
        <w:rPr>
          <w:rFonts w:ascii="Calibri" w:hAnsi="Calibri"/>
          <w:b/>
          <w:bCs/>
        </w:rPr>
        <w:t>{</w:t>
      </w:r>
      <w:r w:rsidR="00BE2555" w:rsidRPr="005E77DB">
        <w:rPr>
          <w:rFonts w:ascii="Calibri" w:hAnsi="Calibri"/>
          <w:b/>
          <w:bCs/>
        </w:rPr>
        <w:t>Name of Supervisor</w:t>
      </w:r>
      <w:r w:rsidRPr="005E77DB">
        <w:rPr>
          <w:rFonts w:ascii="Calibri" w:hAnsi="Calibri"/>
          <w:b/>
          <w:bCs/>
        </w:rPr>
        <w:t>}</w:t>
      </w:r>
    </w:p>
    <w:p w14:paraId="2E188160" w14:textId="433248E6" w:rsidR="00BE2555" w:rsidRPr="005E77DB" w:rsidRDefault="009F0579" w:rsidP="00BE2555">
      <w:pPr>
        <w:rPr>
          <w:rFonts w:ascii="Calibri" w:hAnsi="Calibri"/>
          <w:b/>
          <w:bCs/>
        </w:rPr>
      </w:pPr>
      <w:r w:rsidRPr="005E77DB">
        <w:rPr>
          <w:rFonts w:ascii="Calibri" w:hAnsi="Calibri"/>
          <w:b/>
          <w:bCs/>
        </w:rPr>
        <w:t>{</w:t>
      </w:r>
      <w:r w:rsidR="00BE2555" w:rsidRPr="005E77DB">
        <w:rPr>
          <w:rFonts w:ascii="Calibri" w:hAnsi="Calibri"/>
          <w:b/>
          <w:bCs/>
        </w:rPr>
        <w:t>Official Job Title</w:t>
      </w:r>
      <w:r w:rsidRPr="005E77DB">
        <w:rPr>
          <w:rFonts w:ascii="Calibri" w:hAnsi="Calibri"/>
          <w:b/>
          <w:bCs/>
        </w:rPr>
        <w:t>}</w:t>
      </w:r>
    </w:p>
    <w:p w14:paraId="7D27FA51" w14:textId="77777777" w:rsidR="00BE2555" w:rsidRPr="00A90CB9" w:rsidRDefault="00BE2555" w:rsidP="00BE2555">
      <w:pPr>
        <w:rPr>
          <w:rFonts w:ascii="Calibri" w:hAnsi="Calibri"/>
        </w:rPr>
      </w:pPr>
    </w:p>
    <w:p w14:paraId="01BAE958" w14:textId="77777777" w:rsidR="00BE2555" w:rsidRPr="00A90CB9" w:rsidRDefault="00BE2555" w:rsidP="00BE2555">
      <w:pPr>
        <w:rPr>
          <w:rFonts w:ascii="Calibri" w:hAnsi="Calibri"/>
        </w:rPr>
      </w:pPr>
      <w:r w:rsidRPr="00A90CB9">
        <w:rPr>
          <w:rFonts w:ascii="Calibri" w:hAnsi="Calibri"/>
        </w:rPr>
        <w:t>If you accept this offer, please indicate by signing your name and dating this form.</w:t>
      </w:r>
    </w:p>
    <w:p w14:paraId="7A968871" w14:textId="77777777" w:rsidR="00BE2555" w:rsidRPr="00A90CB9" w:rsidRDefault="00BE2555" w:rsidP="00BE2555">
      <w:pPr>
        <w:rPr>
          <w:rFonts w:ascii="Calibri" w:hAnsi="Calibri"/>
        </w:rPr>
      </w:pPr>
    </w:p>
    <w:p w14:paraId="7BFD4F16" w14:textId="77777777" w:rsidR="00BE2555" w:rsidRPr="00A90CB9" w:rsidRDefault="00BE2555" w:rsidP="00BE2555">
      <w:pPr>
        <w:rPr>
          <w:rFonts w:ascii="Calibri" w:hAnsi="Calibri"/>
        </w:rPr>
      </w:pPr>
      <w:r w:rsidRPr="00A90CB9">
        <w:rPr>
          <w:rFonts w:ascii="Calibri" w:hAnsi="Calibri"/>
        </w:rPr>
        <w:t>Acknowledged by: __________________________              Date: ___________________</w:t>
      </w:r>
    </w:p>
    <w:p w14:paraId="3FCFEF76" w14:textId="77777777" w:rsidR="00BE2555" w:rsidRPr="00A90CB9" w:rsidRDefault="00BE2555" w:rsidP="00BE2555">
      <w:pPr>
        <w:rPr>
          <w:rFonts w:ascii="Calibri" w:hAnsi="Calibri"/>
        </w:rPr>
      </w:pPr>
      <w:r w:rsidRPr="00A90CB9">
        <w:rPr>
          <w:rFonts w:ascii="Calibri" w:hAnsi="Calibri"/>
        </w:rPr>
        <w:t xml:space="preserve">                               Employee’s Signature</w:t>
      </w:r>
    </w:p>
    <w:p w14:paraId="27224E12" w14:textId="77777777" w:rsidR="00BE2555" w:rsidRPr="00A90CB9" w:rsidRDefault="00BE2555" w:rsidP="00BE2555">
      <w:pPr>
        <w:rPr>
          <w:rFonts w:ascii="Calibri" w:hAnsi="Calibri"/>
        </w:rPr>
      </w:pPr>
    </w:p>
    <w:p w14:paraId="7C7EE6E2" w14:textId="7FECCEC2" w:rsidR="00BE2555" w:rsidRPr="005E77DB" w:rsidRDefault="00BE2555" w:rsidP="00BE2555">
      <w:pPr>
        <w:rPr>
          <w:rFonts w:ascii="Calibri" w:hAnsi="Calibri"/>
          <w:b/>
          <w:bCs/>
        </w:rPr>
      </w:pPr>
      <w:r w:rsidRPr="00A90CB9">
        <w:rPr>
          <w:rFonts w:ascii="Calibri" w:hAnsi="Calibri"/>
        </w:rPr>
        <w:t xml:space="preserve">Enclosure(s): </w:t>
      </w:r>
      <w:r w:rsidRPr="00A90CB9">
        <w:rPr>
          <w:rFonts w:ascii="Calibri" w:hAnsi="Calibri"/>
        </w:rPr>
        <w:tab/>
        <w:t xml:space="preserve"> DWC-73 – Texas Workers’ Compensation Work Status Report </w:t>
      </w:r>
      <w:r>
        <w:rPr>
          <w:rFonts w:ascii="Calibri" w:hAnsi="Calibri"/>
        </w:rPr>
        <w:t>–</w:t>
      </w:r>
      <w:r w:rsidRPr="00A90CB9">
        <w:rPr>
          <w:rFonts w:ascii="Calibri" w:hAnsi="Calibri"/>
        </w:rPr>
        <w:t xml:space="preserve"> </w:t>
      </w:r>
      <w:r w:rsidR="009F0579" w:rsidRPr="005E77DB">
        <w:rPr>
          <w:rFonts w:ascii="Calibri" w:hAnsi="Calibri"/>
          <w:b/>
          <w:bCs/>
        </w:rPr>
        <w:t>{</w:t>
      </w:r>
      <w:r w:rsidRPr="005E77DB">
        <w:rPr>
          <w:rFonts w:ascii="Calibri" w:hAnsi="Calibri"/>
          <w:b/>
          <w:bCs/>
        </w:rPr>
        <w:t>Dr. physician</w:t>
      </w:r>
      <w:r w:rsidR="009F0579" w:rsidRPr="005E77DB">
        <w:rPr>
          <w:rFonts w:ascii="Calibri" w:hAnsi="Calibri"/>
          <w:b/>
          <w:bCs/>
        </w:rPr>
        <w:t>}</w:t>
      </w:r>
      <w:r>
        <w:rPr>
          <w:rFonts w:ascii="Calibri" w:hAnsi="Calibri"/>
        </w:rPr>
        <w:t xml:space="preserve">, </w:t>
      </w:r>
      <w:r w:rsidR="009F0579" w:rsidRPr="005E77DB">
        <w:rPr>
          <w:rFonts w:ascii="Calibri" w:hAnsi="Calibri"/>
          <w:b/>
          <w:bCs/>
        </w:rPr>
        <w:t>{</w:t>
      </w:r>
      <w:r w:rsidRPr="005E77DB">
        <w:rPr>
          <w:rFonts w:ascii="Calibri" w:hAnsi="Calibri"/>
          <w:b/>
          <w:bCs/>
        </w:rPr>
        <w:t>date</w:t>
      </w:r>
      <w:r w:rsidR="009F0579" w:rsidRPr="005E77DB">
        <w:rPr>
          <w:rFonts w:ascii="Calibri" w:hAnsi="Calibri"/>
          <w:b/>
          <w:bCs/>
        </w:rPr>
        <w:t>}</w:t>
      </w:r>
    </w:p>
    <w:p w14:paraId="2B6C693C" w14:textId="77777777" w:rsidR="00BE2555" w:rsidRPr="00A90CB9" w:rsidRDefault="00BE2555" w:rsidP="00BE2555">
      <w:pPr>
        <w:rPr>
          <w:rFonts w:ascii="Calibri" w:hAnsi="Calibri"/>
        </w:rPr>
      </w:pPr>
    </w:p>
    <w:p w14:paraId="790DE375" w14:textId="2CD4C757" w:rsidR="00BE2555" w:rsidRPr="005E77DB" w:rsidRDefault="00BE2555" w:rsidP="00BE2555">
      <w:pPr>
        <w:rPr>
          <w:rFonts w:ascii="Calibri" w:hAnsi="Calibri"/>
          <w:b/>
          <w:bCs/>
        </w:rPr>
      </w:pPr>
      <w:r w:rsidRPr="00A90CB9">
        <w:rPr>
          <w:rFonts w:ascii="Calibri" w:hAnsi="Calibri"/>
        </w:rPr>
        <w:t>CC:</w:t>
      </w:r>
      <w:r w:rsidRPr="00A90CB9">
        <w:rPr>
          <w:rFonts w:ascii="Calibri" w:hAnsi="Calibri"/>
        </w:rPr>
        <w:tab/>
      </w:r>
      <w:r w:rsidR="009F0579" w:rsidRPr="005E77DB">
        <w:rPr>
          <w:rFonts w:ascii="Calibri" w:hAnsi="Calibri"/>
          <w:b/>
          <w:bCs/>
        </w:rPr>
        <w:t>{</w:t>
      </w:r>
      <w:r w:rsidRPr="005E77DB">
        <w:rPr>
          <w:rFonts w:ascii="Calibri" w:hAnsi="Calibri"/>
          <w:b/>
          <w:bCs/>
        </w:rPr>
        <w:t>Department contacts</w:t>
      </w:r>
      <w:r w:rsidR="009F0579" w:rsidRPr="005E77DB">
        <w:rPr>
          <w:rFonts w:ascii="Calibri" w:hAnsi="Calibri"/>
          <w:b/>
          <w:bCs/>
        </w:rPr>
        <w:t>}</w:t>
      </w:r>
    </w:p>
    <w:p w14:paraId="24DBF658" w14:textId="77777777" w:rsidR="00BE2555" w:rsidRPr="00A90CB9" w:rsidRDefault="00BE2555" w:rsidP="00BE2555">
      <w:pPr>
        <w:rPr>
          <w:rFonts w:ascii="Calibri" w:hAnsi="Calibri"/>
        </w:rPr>
      </w:pPr>
      <w:r w:rsidRPr="00A90CB9">
        <w:rPr>
          <w:rFonts w:ascii="Calibri" w:hAnsi="Calibri"/>
        </w:rPr>
        <w:tab/>
        <w:t>Office for Inclusion and Equity</w:t>
      </w:r>
    </w:p>
    <w:p w14:paraId="258644BE" w14:textId="77777777" w:rsidR="007166ED" w:rsidRDefault="00BE2555">
      <w:r w:rsidRPr="00A90CB9">
        <w:rPr>
          <w:rFonts w:ascii="Calibri" w:hAnsi="Calibri"/>
        </w:rPr>
        <w:tab/>
        <w:t>Employee File</w:t>
      </w:r>
    </w:p>
    <w:sectPr w:rsidR="007166ED" w:rsidSect="009F05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B6087A"/>
    <w:multiLevelType w:val="hybridMultilevel"/>
    <w:tmpl w:val="D9FACB0E"/>
    <w:lvl w:ilvl="0" w:tplc="52086E66">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num w:numId="1" w16cid:durableId="456802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97C"/>
    <w:rsid w:val="000026CA"/>
    <w:rsid w:val="00044D29"/>
    <w:rsid w:val="00076CB6"/>
    <w:rsid w:val="000B4A55"/>
    <w:rsid w:val="000C38F2"/>
    <w:rsid w:val="000E6B34"/>
    <w:rsid w:val="000F0088"/>
    <w:rsid w:val="001425B6"/>
    <w:rsid w:val="001F1F96"/>
    <w:rsid w:val="002014CC"/>
    <w:rsid w:val="00270A89"/>
    <w:rsid w:val="002D4AA9"/>
    <w:rsid w:val="002F0F59"/>
    <w:rsid w:val="00303E43"/>
    <w:rsid w:val="00377567"/>
    <w:rsid w:val="003F1000"/>
    <w:rsid w:val="00411C46"/>
    <w:rsid w:val="00477D6B"/>
    <w:rsid w:val="004954E9"/>
    <w:rsid w:val="0056037B"/>
    <w:rsid w:val="00596269"/>
    <w:rsid w:val="005A1C7B"/>
    <w:rsid w:val="005B7698"/>
    <w:rsid w:val="005E77DB"/>
    <w:rsid w:val="005F1954"/>
    <w:rsid w:val="006A497C"/>
    <w:rsid w:val="006C040D"/>
    <w:rsid w:val="006F25F6"/>
    <w:rsid w:val="007166ED"/>
    <w:rsid w:val="0074681C"/>
    <w:rsid w:val="00763255"/>
    <w:rsid w:val="00771724"/>
    <w:rsid w:val="007D5F88"/>
    <w:rsid w:val="00801A03"/>
    <w:rsid w:val="00810AD2"/>
    <w:rsid w:val="0082604E"/>
    <w:rsid w:val="00943A8E"/>
    <w:rsid w:val="009511DF"/>
    <w:rsid w:val="009B58A2"/>
    <w:rsid w:val="009F0579"/>
    <w:rsid w:val="00B660C7"/>
    <w:rsid w:val="00B75222"/>
    <w:rsid w:val="00B977B2"/>
    <w:rsid w:val="00BB2EE2"/>
    <w:rsid w:val="00BE2555"/>
    <w:rsid w:val="00C00FC4"/>
    <w:rsid w:val="00D43B75"/>
    <w:rsid w:val="00EB3C8B"/>
    <w:rsid w:val="00FD2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55BDF"/>
  <w15:chartTrackingRefBased/>
  <w15:docId w15:val="{691C7923-DE01-4F20-A4FF-F8D8225D1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9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97C"/>
  </w:style>
  <w:style w:type="character" w:styleId="Hyperlink">
    <w:name w:val="Hyperlink"/>
    <w:basedOn w:val="DefaultParagraphFont"/>
    <w:rsid w:val="00BE2555"/>
    <w:rPr>
      <w:color w:val="0000FF"/>
      <w:u w:val="single"/>
    </w:rPr>
  </w:style>
  <w:style w:type="paragraph" w:styleId="BodyText">
    <w:name w:val="Body Text"/>
    <w:basedOn w:val="Normal"/>
    <w:link w:val="BodyTextChar"/>
    <w:semiHidden/>
    <w:unhideWhenUsed/>
    <w:rsid w:val="00BE2555"/>
    <w:pPr>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semiHidden/>
    <w:rsid w:val="00BE2555"/>
    <w:rPr>
      <w:rFonts w:ascii="Times New Roman" w:eastAsia="Times New Roman" w:hAnsi="Times New Roman" w:cs="Times New Roman"/>
      <w:sz w:val="20"/>
      <w:szCs w:val="24"/>
    </w:rPr>
  </w:style>
  <w:style w:type="paragraph" w:styleId="ListParagraph">
    <w:name w:val="List Paragraph"/>
    <w:basedOn w:val="Normal"/>
    <w:uiPriority w:val="34"/>
    <w:qFormat/>
    <w:rsid w:val="00BE2555"/>
    <w:pPr>
      <w:spacing w:after="0" w:line="240" w:lineRule="auto"/>
      <w:ind w:left="720"/>
      <w:contextualSpacing/>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97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pliance.utexas.edu/programs/iaa/employee-ada-accommodations" TargetMode="External"/><Relationship Id="rId5" Type="http://schemas.openxmlformats.org/officeDocument/2006/relationships/hyperlink" Target="https://secure4.compliancebridge.com/utexas/public/getdoc.php?file=5-224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Mackey, Laura</dc:creator>
  <cp:keywords/>
  <dc:description/>
  <cp:lastModifiedBy>Segura, Carly</cp:lastModifiedBy>
  <cp:revision>3</cp:revision>
  <cp:lastPrinted>2025-04-03T20:33:00Z</cp:lastPrinted>
  <dcterms:created xsi:type="dcterms:W3CDTF">2025-04-04T18:33:00Z</dcterms:created>
  <dcterms:modified xsi:type="dcterms:W3CDTF">2025-04-08T21:32:00Z</dcterms:modified>
</cp:coreProperties>
</file>